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Un juif pour l'exemple / un film de Jacob Berger ; avec Bruno Ganz, André Wilms, Aurélien Patouillard... [et al.] ; scénario Jacob Berger, Aude Py, Michel Fessler ; d'après le livre de Jacques Chessex</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juif pour l'exemple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Berger, Jacob (Réalisateur)</w:t>
            </w:r>
          </w:p>
          <w:p>
            <w:pPr>
              <w:pBdr/>
              <w:spacing/>
              <w:rPr>
                <w:rFonts w:ascii="Arial" w:hAnsi="Arial" w:eastAsia="Arial" w:cs="Arial"/>
                <w:b w:val="0"/>
                <w:sz w:val="20"/>
              </w:rPr>
            </w:pPr>
            <w:r>
              <w:rPr>
                <w:rFonts w:ascii="Arial" w:hAnsi="Arial" w:eastAsia="Arial" w:cs="Arial"/>
                <w:b w:val="0"/>
                <w:sz w:val="20"/>
              </w:rPr>
              <w:t xml:space="preserve">Chessex, Jacques</w:t>
            </w:r>
          </w:p>
          <w:p>
            <w:pPr>
              <w:pBdr/>
              <w:spacing/>
              <w:rPr>
                <w:rFonts w:ascii="Arial" w:hAnsi="Arial" w:eastAsia="Arial" w:cs="Arial"/>
                <w:b w:val="0"/>
                <w:sz w:val="20"/>
              </w:rPr>
            </w:pPr>
            <w:r>
              <w:rPr>
                <w:rFonts w:ascii="Arial" w:hAnsi="Arial" w:eastAsia="Arial" w:cs="Arial"/>
                <w:b w:val="0"/>
                <w:sz w:val="20"/>
              </w:rPr>
              <w:t xml:space="preserve">Ganz, Bruno (Acteur)</w:t>
            </w:r>
          </w:p>
          <w:p>
            <w:pPr>
              <w:pBdr/>
              <w:spacing/>
              <w:rPr/>
            </w:pPr>
            <w:r>
              <w:rPr>
                <w:rFonts w:ascii="Arial" w:hAnsi="Arial" w:eastAsia="Arial" w:cs="Arial"/>
                <w:b w:val="0"/>
                <w:sz w:val="20"/>
              </w:rPr>
              <w:t xml:space="preserve">Wilms, André (Acteur)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16 ans ; Age conseillé : 16 ans. - Choix de langues : français, allemand ; sous-titres anglais, allemand.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 1942, dans la ville suisse de Payerne, un groupuscule nazi veut offrir symboliquement un cadeau à Hitler pour son anniversaire. Ils font le choix de tuer un juif, marchand de bétail dans la région. Jacques Chessex, enfant, vit dans le même contexte et émaille de ses souvenirs l'histoire.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SUISSE (CINEMA)</w:t>
            </w:r>
          </w:p>
          <w:p>
            <w:pPr>
              <w:pBdr/>
              <w:spacing/>
              <w:rPr/>
            </w:pPr>
            <w:r>
              <w:rPr>
                <w:rFonts w:ascii="Arial" w:hAnsi="Arial" w:eastAsia="Arial" w:cs="Arial"/>
                <w:b w:val="0"/>
                <w:sz w:val="20"/>
              </w:rPr>
              <w:t xml:space="preserve">LITTERATURE : Adaptation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774634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Jacob Berger ; avec Bruno Ganz, André Wilms, Aurélien Patouillard... [et al.] ; scénario Jacob Berger, Aude Py, Michel Fessler ; d'après le livre de Jacques Chessex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Vega,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zone 2 (70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7611719510167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 German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774634</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BERG</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