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La belle saison / un film de Catherine Corsini ; avec Cécile de France, Izia Higelin, Noémie Lvovsky... [et al.] ; scénario de Catherine Corsini, Laurette Polmanss ; musique de Grégoire Hetzel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12-14 years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belle saison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Corsini, Catherine (réal.)</w:t>
            </w:r>
          </w:p>
          <w:p>
            <w:pPr>
              <w:pBdr/>
              <w:spacing/>
              <w:rPr>
                <w:rFonts w:ascii="Arial" w:hAnsi="Arial" w:eastAsia="Arial" w:cs="Arial"/>
                <w:b w:val="0"/>
                <w:sz w:val="20"/>
              </w:rPr>
            </w:pPr>
            <w:r>
              <w:rPr>
                <w:rFonts w:ascii="Arial" w:hAnsi="Arial" w:eastAsia="Arial" w:cs="Arial"/>
                <w:b w:val="0"/>
                <w:sz w:val="20"/>
              </w:rPr>
              <w:t xml:space="preserve">France, Cécile de (actrice)</w:t>
            </w:r>
          </w:p>
          <w:p>
            <w:pPr>
              <w:pBdr/>
              <w:spacing/>
              <w:rPr>
                <w:rFonts w:ascii="Arial" w:hAnsi="Arial" w:eastAsia="Arial" w:cs="Arial"/>
                <w:b w:val="0"/>
                <w:sz w:val="20"/>
              </w:rPr>
            </w:pPr>
            <w:r>
              <w:rPr>
                <w:rFonts w:ascii="Arial" w:hAnsi="Arial" w:eastAsia="Arial" w:cs="Arial"/>
                <w:b w:val="0"/>
                <w:sz w:val="20"/>
              </w:rPr>
              <w:t xml:space="preserve">Higelin, Izia (actrice)</w:t>
            </w:r>
          </w:p>
          <w:p>
            <w:pPr>
              <w:pBdr/>
              <w:spacing/>
              <w:rPr/>
            </w:pPr>
            <w:r>
              <w:rPr>
                <w:rFonts w:ascii="Arial" w:hAnsi="Arial" w:eastAsia="Arial" w:cs="Arial"/>
                <w:b w:val="0"/>
                <w:sz w:val="20"/>
              </w:rPr>
              <w:t xml:space="preserve">Lvovsky, Noémie (actrice)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12 ans ; Age conseillé : 14 ans. - Version française ; sous-titres pour sourds et malentendants. - Suppléments.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1971. Delphine, fille de paysans, monte à Paris pour s’émanciper du carcan familial et gagner son indépendance financière. Carole est parisienne. En couple avec Manuel, elle vit activement les débuts du féminisme. Lorsque Delphine et Carole se rencontrent, leur histoire d'amour fait basculer leurs vies.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774075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Catherine Corsini ; avec Cécile de France, Izia Higelin, Noémie Lvovsky... [et al.] ; scénario de Catherine Corsini, Laurette Polmanss ; musique de Grégoire Hetzel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Pyramide,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zone 2 (100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3545020039748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774075</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CORS</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