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Coco avant Chanel / un film de Anne Fontaine ; avec Audrey Tautou, Benoît Poelvoorde, Alessandro Nivola... [et al.] ; scénario de Anne Fontaine et Camille Fontaine ; d'après le livre de Edmonde Charles-Roux ; musique de Alexandre Desplat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Biography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avant Chanel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Tautou, Audrey (actrice)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Poelvoorde, Benoît (acteur)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Charles-Roux, Edmonde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Devos, Emmanuelle (actrice)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7 ans ; Age conseillé : 14 ans.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Version originale française.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Suppléments : Commentaires audio ; Making of ; Coco avant Chanel : la rencontre.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Synopsis : Coco est élevée à l’orphelinat avec sa soeur. Elle apprend la couture, puis travaille comme couseuse. Le soir, elle s’essaie à la chanson. Elle rencontre un gentilhomme qui lui ouvre les portes d’une société aisée et oisive. Dans ce cadre, elle découvrira son style et petit à petit l’imposera aux femmes de l’époque. Elle découvrira aussi l’amour, ses joies et ses tourments.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CHANEL, Gabrielle, dit Coco : Couturière : 1883-1971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772254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Anne Fontaine ; avec Audrey Tautou, Benoît Poelvoorde, Alessandro Nivola... [et al.] ; scénario de Anne Fontaine et Camille Fontaine ; d'après le livre de Edmonde Charles-Roux ; musique de Alexandre Desplat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Warner Bros,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(97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772254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