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"Ventura, Lino"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Crime 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Garde à vue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Miller, Claude (réal.)</w:t>
            </w:r>
          </w:p>
          <w:p>
            <w:pPr>
              <w:pBdr/>
              <w:spacing/>
              <w:rPr>
                <w:rFonts w:ascii="Arial" w:hAnsi="Arial" w:eastAsia="Arial" w:cs="Arial"/>
                <w:b w:val="0"/>
                <w:sz w:val="20"/>
              </w:rPr>
            </w:pPr>
            <w:r>
              <w:rPr>
                <w:rFonts w:ascii="Arial" w:hAnsi="Arial" w:eastAsia="Arial" w:cs="Arial"/>
                <w:b w:val="0"/>
                <w:sz w:val="20"/>
              </w:rPr>
              <w:t xml:space="preserve">Ventura, Lino (acteur)</w:t>
            </w:r>
          </w:p>
          <w:p>
            <w:pPr>
              <w:pBdr/>
              <w:spacing/>
              <w:rPr>
                <w:rFonts w:ascii="Arial" w:hAnsi="Arial" w:eastAsia="Arial" w:cs="Arial"/>
                <w:b w:val="0"/>
                <w:sz w:val="20"/>
              </w:rPr>
            </w:pPr>
            <w:r>
              <w:rPr>
                <w:rFonts w:ascii="Arial" w:hAnsi="Arial" w:eastAsia="Arial" w:cs="Arial"/>
                <w:b w:val="0"/>
                <w:sz w:val="20"/>
              </w:rPr>
              <w:t xml:space="preserve">Serrault, Michel (acteur)</w:t>
            </w:r>
          </w:p>
          <w:p>
            <w:pPr>
              <w:pBdr/>
              <w:spacing/>
              <w:rPr>
                <w:rFonts w:ascii="Arial" w:hAnsi="Arial" w:eastAsia="Arial" w:cs="Arial"/>
                <w:b w:val="0"/>
                <w:sz w:val="20"/>
              </w:rPr>
            </w:pPr>
            <w:r>
              <w:rPr>
                <w:rFonts w:ascii="Arial" w:hAnsi="Arial" w:eastAsia="Arial" w:cs="Arial"/>
                <w:b w:val="0"/>
                <w:sz w:val="20"/>
              </w:rPr>
              <w:t xml:space="preserve">Schneider, Romy (actrice)</w:t>
            </w:r>
          </w:p>
          <w:p>
            <w:pPr>
              <w:pBdr/>
              <w:spacing/>
              <w:rPr>
                <w:rFonts w:ascii="Arial" w:hAnsi="Arial" w:eastAsia="Arial" w:cs="Arial"/>
                <w:b w:val="0"/>
                <w:sz w:val="20"/>
              </w:rPr>
            </w:pPr>
            <w:r>
              <w:rPr>
                <w:rFonts w:ascii="Arial" w:hAnsi="Arial" w:eastAsia="Arial" w:cs="Arial"/>
                <w:b w:val="0"/>
                <w:sz w:val="20"/>
              </w:rPr>
              <w:t xml:space="preserve">Marchand, Guy (acteur)</w:t>
            </w:r>
          </w:p>
          <w:p>
            <w:pPr>
              <w:pBdr/>
              <w:spacing/>
              <w:rPr/>
            </w:pPr>
            <w:r>
              <w:rPr>
                <w:rFonts w:ascii="Arial" w:hAnsi="Arial" w:eastAsia="Arial" w:cs="Arial"/>
                <w:b w:val="0"/>
                <w:sz w:val="20"/>
              </w:rPr>
              <w:t xml:space="preserve">Audiard, Michel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12 ans</w:t>
            </w:r>
          </w:p>
          <w:p>
            <w:pPr>
              <w:pBdr/>
              <w:spacing/>
              <w:rPr>
                <w:rFonts w:ascii="Arial" w:hAnsi="Arial" w:eastAsia="Arial" w:cs="Arial"/>
                <w:b w:val="0"/>
                <w:sz w:val="20"/>
              </w:rPr>
            </w:pPr>
            <w:r>
              <w:rPr>
                <w:rFonts w:ascii="Arial" w:hAnsi="Arial" w:eastAsia="Arial" w:cs="Arial"/>
                <w:b w:val="0"/>
                <w:sz w:val="20"/>
              </w:rPr>
              <w:t xml:space="preserve">Age conseillé : 14 ans</w:t>
            </w:r>
          </w:p>
          <w:p>
            <w:pPr>
              <w:pBdr/>
              <w:spacing/>
              <w:rPr>
                <w:rFonts w:ascii="Arial" w:hAnsi="Arial" w:eastAsia="Arial" w:cs="Arial"/>
                <w:b w:val="0"/>
                <w:sz w:val="20"/>
              </w:rPr>
            </w:pPr>
            <w:r>
              <w:rPr>
                <w:rFonts w:ascii="Arial" w:hAnsi="Arial" w:eastAsia="Arial" w:cs="Arial"/>
                <w:b w:val="0"/>
                <w:sz w:val="20"/>
              </w:rPr>
              <w:t xml:space="preserve">Version française.</w:t>
            </w:r>
          </w:p>
          <w:p>
            <w:pPr>
              <w:pBdr/>
              <w:spacing/>
              <w:rPr/>
            </w:pPr>
            <w:r>
              <w:rPr>
                <w:rFonts w:ascii="Arial" w:hAnsi="Arial" w:eastAsia="Arial" w:cs="Arial"/>
                <w:b w:val="0"/>
                <w:sz w:val="20"/>
              </w:rPr>
              <w:t xml:space="preserve">Suppléments : L'interview des acteurs sur le tournage ; Filmogr.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soir du 31 décembre, Jérôme Martinaud, un notaire, est convoqué au commissariat afin de témoigner sur l'assassinat et le viol de deux petites filles. Les inspecteurs Gallien et Belmont, persuadés de la culpabilité du notable, le mettent en garde à vue. Gallien essaye à tout prix de le faire avouer mais malgré tout, l'affaire piétine. C'est alors que Madame Martinaud, la femme du suspect, fait un témoignage décisif pour l'enquête.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770447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Claude Miller ; avec Lino Ventura, Michel Serrault, Romy Schneider... [et al.] ; scénario de Claude Miller et Jean Herman ; d'après le roman de John Wajnwright ; dialogues de Michel Audiard ; musique de George Delerue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TF1 Vidéo, 2000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(85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770447</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MILL</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