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étoiles s'éteignent à l'aube / Richard Wagamese ; roman trad. de l'anglais par Christine Raguet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étoiles s'éteignent à l'aube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Wagamese, Richard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point de mourir, Eldon Starlight demande à son fils Franklin, 16 ans, de l'accompagner jusqu'à la montagne pour y être enterré à la manière d'un guerrier. Un éprouvant voyage à travers la Colombie-Britannique s'engage alors, au cours duquel le père évoque les moments sombres de sa vie, ainsi que ses joies et dévoile à son fils une histoire que celui-ci n'avait jamais entendue. Electre 2018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 Wagamese ; roman trad. de l'anglais par Christine Raguet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Carouge : Zoé,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978-2-88927-330-0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70516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WAGA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