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Dramatic 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vie c'est siffler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Perez, Fernando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12 ans</w:t>
            </w:r>
          </w:p>
          <w:p>
            <w:pPr>
              <w:pBdr/>
              <w:spacing/>
              <w:rPr>
                <w:rFonts w:ascii="Arial" w:hAnsi="Arial" w:eastAsia="Arial" w:cs="Arial"/>
                <w:b w:val="0"/>
                <w:sz w:val="20"/>
              </w:rPr>
            </w:pPr>
            <w:r>
              <w:rPr>
                <w:rFonts w:ascii="Arial" w:hAnsi="Arial" w:eastAsia="Arial" w:cs="Arial"/>
                <w:b w:val="0"/>
                <w:sz w:val="20"/>
              </w:rPr>
              <w:t xml:space="preserve">Age conseillé : 15 ans</w:t>
            </w:r>
          </w:p>
          <w:p>
            <w:pPr>
              <w:pBdr/>
              <w:spacing/>
              <w:rPr>
                <w:rFonts w:ascii="Arial" w:hAnsi="Arial" w:eastAsia="Arial" w:cs="Arial"/>
                <w:b w:val="0"/>
                <w:sz w:val="20"/>
              </w:rPr>
            </w:pPr>
            <w:r>
              <w:rPr>
                <w:rFonts w:ascii="Arial" w:hAnsi="Arial" w:eastAsia="Arial" w:cs="Arial"/>
                <w:b w:val="0"/>
                <w:sz w:val="20"/>
              </w:rPr>
              <w:t xml:space="preserve">Version originale espagnole ; choix des sous-titres : français, anglais, allemand.</w:t>
            </w:r>
          </w:p>
          <w:p>
            <w:pPr>
              <w:pBdr/>
              <w:spacing/>
              <w:rPr/>
            </w:pPr>
            <w:r>
              <w:rPr>
                <w:rFonts w:ascii="Arial" w:hAnsi="Arial" w:eastAsia="Arial" w:cs="Arial"/>
                <w:b w:val="0"/>
                <w:sz w:val="20"/>
              </w:rPr>
              <w:t xml:space="preserve">Trad. de : La vida es silbar.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Havane, aujourd'hui, avec trois personnages en quête de bonheur, qui doivent prendre d'importantes décisions, tentent d?affronter la peur de la vérité, des mots et des idées pour se lancer dans un nouveau départ. Mariana souhaiterait vivement danser le rôle-titre de Giselle et désire avec la même ardeur les corps masculins. Elpido le musicien a été abandonné par sa mère, Cuba. Il ne correspondait pas à ses attentes. Julia, aide-soignante, est sujette à des évanouissements, notamment dès qu?elle entend le mot ?sexe?. Il est fantastique de voir comment ce film conjugue ces trois parcours de vie avec le bonheur comme destination, ce bonheur à portée de main. Il suffirait de le saisir, de cesser de s?en remettre au seul destin, de prendre l'initiative, de se réjouir, de danser, de se rapprocher, de siffler les conventions étriquées de la vie, autrement dit de s'en moquer.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CUBA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770164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Fernando Pérez ; avec Luis Alberto Garcia, Coralia Veloz, Claudia Rojas... [et al.] ; scénario: Fernando Pérez, Eduardo del Llano, Humberto Jimenez ; musique: Edesio Alejandro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(106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770164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PEREZ</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