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Search results for "International movies"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Non-fiction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cordillère des songes [DVD-Video]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Guzman, Patricio (réal.)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 légal : 16 ans ; Age conseillé : 16 ans. - Version originale espagnole ; choix des sous-titres : français, allemand. - Suppléments.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 Chili, quand le soleil se lève, il a dû gravir des collines, des parois, des sommets avant d’atteindre la dernière pierre des Andes. Dans ce pays, la cordillère est partout mais pour les Chiliens, c’est une terre inconnue. Après être allé au nord pour «Nostalgie de la lumière» et au sud pour «Le bouton de nacre», Patricio Guzmán a voulu filmer de près cette immense colonne vertébrale pour en dévoiler les mystères, révélateurs puissants de l’Histoire.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CHILI (CINEMA)</w:t>
            </w:r>
          </w:p>
          <w:p>
            <w:pPr>
              <w:pBdr/>
              <w:spacing/>
              <w:rPr>
                <w:rFonts w:ascii="Arial" w:hAnsi="Arial" w:eastAsia="Arial" w:cs="Arial"/>
                <w:b w:val="0"/>
                <w:sz w:val="20"/>
              </w:rPr>
            </w:pPr>
            <w:r>
              <w:rPr>
                <w:rFonts w:ascii="Arial" w:hAnsi="Arial" w:eastAsia="Arial" w:cs="Arial"/>
                <w:b w:val="0"/>
                <w:sz w:val="20"/>
              </w:rPr>
              <w:t xml:space="preserve">CHILI : Histoire : 1973</w:t>
            </w:r>
          </w:p>
          <w:p>
            <w:pPr>
              <w:pBdr/>
              <w:spacing/>
              <w:rPr/>
            </w:pPr>
            <w:r>
              <w:rPr>
                <w:rFonts w:ascii="Arial" w:hAnsi="Arial" w:eastAsia="Arial" w:cs="Arial"/>
                <w:b w:val="0"/>
                <w:sz w:val="20"/>
              </w:rPr>
              <w:t xml:space="preserve">CHILI : Histoire : 1973-2019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983 Histoire du Chili</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775692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écrit et réal. par Patricio Guzman ; musique José Miguel Miranda, José Miguel Tobar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Trigon,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(85 min.)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cordillera de los sueños.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7640117983693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Original language: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Spanish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775692</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983</w:t>
            </w:r>
          </w:p>
          <w:p>
            <w:pPr>
              <w:pBdr/>
              <w:spacing/>
              <w:rPr/>
            </w:pPr>
            <w:r>
              <w:rPr>
                <w:rFonts w:ascii="Arial" w:hAnsi="Arial" w:eastAsia="Arial" w:cs="Arial"/>
                <w:b w:val="0"/>
                <w:sz w:val="20"/>
              </w:rPr>
              <w:t xml:space="preserve">GUZM</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